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C4" w:rsidRDefault="00EC5BC4" w:rsidP="002D0B00">
      <w:pPr>
        <w:rPr>
          <w:sz w:val="28"/>
          <w:szCs w:val="28"/>
        </w:rPr>
      </w:pPr>
      <w:r w:rsidRPr="00EC5BC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4324350" cy="1123950"/>
            <wp:effectExtent l="19050" t="0" r="0" b="0"/>
            <wp:wrapTopAndBottom/>
            <wp:docPr id="3" name="Picture 0" descr="Logo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e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E12" w:rsidRPr="00811BFC" w:rsidRDefault="00783E12" w:rsidP="002D0B00">
      <w:pPr>
        <w:rPr>
          <w:sz w:val="28"/>
          <w:szCs w:val="28"/>
        </w:rPr>
      </w:pPr>
      <w:r w:rsidRPr="00811BFC">
        <w:rPr>
          <w:sz w:val="28"/>
          <w:szCs w:val="28"/>
        </w:rPr>
        <w:t>THE CORDIS TRUST PRIZE FOR TAPESTRY</w:t>
      </w:r>
      <w:r w:rsidRPr="00811BFC">
        <w:rPr>
          <w:sz w:val="28"/>
          <w:szCs w:val="28"/>
        </w:rPr>
        <w:br/>
        <w:t xml:space="preserve">DEADLINE FOR SUBMISSIONS </w:t>
      </w:r>
      <w:r w:rsidR="005E6110">
        <w:rPr>
          <w:sz w:val="28"/>
          <w:szCs w:val="28"/>
        </w:rPr>
        <w:t>2</w:t>
      </w:r>
      <w:r w:rsidRPr="00811BFC">
        <w:rPr>
          <w:sz w:val="28"/>
          <w:szCs w:val="28"/>
        </w:rPr>
        <w:t xml:space="preserve"> </w:t>
      </w:r>
      <w:r w:rsidR="00DF1DDC">
        <w:rPr>
          <w:sz w:val="28"/>
          <w:szCs w:val="28"/>
        </w:rPr>
        <w:t>OCTOBER</w:t>
      </w:r>
      <w:r w:rsidRPr="00811BFC">
        <w:rPr>
          <w:sz w:val="28"/>
          <w:szCs w:val="28"/>
        </w:rPr>
        <w:t xml:space="preserve"> 201</w:t>
      </w:r>
      <w:r w:rsidR="005E6110">
        <w:rPr>
          <w:sz w:val="28"/>
          <w:szCs w:val="28"/>
        </w:rPr>
        <w:t>5</w:t>
      </w:r>
    </w:p>
    <w:p w:rsidR="002D0B00" w:rsidRDefault="00F37677" w:rsidP="002D0B00">
      <w:r>
        <w:t xml:space="preserve">The President and Council of </w:t>
      </w:r>
      <w:r w:rsidR="00634CB4">
        <w:t xml:space="preserve">Visual Arts Scotland </w:t>
      </w:r>
      <w:r>
        <w:t xml:space="preserve">in collaboration with the </w:t>
      </w:r>
      <w:proofErr w:type="spellStart"/>
      <w:r>
        <w:t>Cordis</w:t>
      </w:r>
      <w:proofErr w:type="spellEnd"/>
      <w:r>
        <w:t xml:space="preserve"> Trust </w:t>
      </w:r>
      <w:r w:rsidR="00634CB4">
        <w:t xml:space="preserve">are delighted to invite submissions for the </w:t>
      </w:r>
      <w:proofErr w:type="spellStart"/>
      <w:r w:rsidR="008640AD">
        <w:t>Cordis</w:t>
      </w:r>
      <w:proofErr w:type="spellEnd"/>
      <w:r w:rsidR="00634CB4">
        <w:t xml:space="preserve"> Trust </w:t>
      </w:r>
      <w:r w:rsidR="008640AD">
        <w:t>Prize</w:t>
      </w:r>
      <w:r w:rsidR="00634CB4">
        <w:t xml:space="preserve"> for Tapestry. The aim of the </w:t>
      </w:r>
      <w:r w:rsidR="008640AD">
        <w:t>prize is to reward ambitious and skilled use of traditional tapestry weaving techniques. The shortlisted entries will be exhibited as part of Visual Arts Scotland</w:t>
      </w:r>
      <w:r>
        <w:t>’</w:t>
      </w:r>
      <w:r w:rsidR="007007DC">
        <w:t>s 20</w:t>
      </w:r>
      <w:r w:rsidR="008640AD">
        <w:t>1</w:t>
      </w:r>
      <w:r w:rsidR="005E6110">
        <w:t>6</w:t>
      </w:r>
      <w:r w:rsidR="008640AD">
        <w:t xml:space="preserve"> Annual Exhibition in the Upper Galleries of the Royal Scottish Academy and t</w:t>
      </w:r>
      <w:r w:rsidR="00EC5BC4">
        <w:t>he winning entry</w:t>
      </w:r>
      <w:r w:rsidR="008640AD">
        <w:t xml:space="preserve"> will be selected from the shortlisted exhibits.</w:t>
      </w:r>
      <w:r>
        <w:t xml:space="preserve"> The prize amount is £5000.</w:t>
      </w:r>
      <w:r w:rsidR="002D0B00" w:rsidRPr="002D0B00">
        <w:t xml:space="preserve"> </w:t>
      </w:r>
    </w:p>
    <w:p w:rsidR="00C7349E" w:rsidRDefault="002D0B00" w:rsidP="00634CB4">
      <w:r>
        <w:t>In VAS’s 9</w:t>
      </w:r>
      <w:r w:rsidR="005E6110">
        <w:t>6</w:t>
      </w:r>
      <w:r w:rsidRPr="008640AD">
        <w:rPr>
          <w:vertAlign w:val="superscript"/>
        </w:rPr>
        <w:t>th</w:t>
      </w:r>
      <w:r>
        <w:t xml:space="preserve"> year we are delighted to have the opportunity to </w:t>
      </w:r>
      <w:r w:rsidR="00696E4A">
        <w:t xml:space="preserve">once again </w:t>
      </w:r>
      <w:r>
        <w:t>present a greatly expanded exhi</w:t>
      </w:r>
      <w:r w:rsidR="00696E4A">
        <w:t xml:space="preserve">bition which will occupy </w:t>
      </w:r>
      <w:r>
        <w:t>the Upper Gallerie</w:t>
      </w:r>
      <w:r w:rsidR="00E95EFC">
        <w:t>s in the prestigious R</w:t>
      </w:r>
      <w:r>
        <w:t>oyal Scottish Academy building. We are hoping to attract large scale ambitious works to reflect the sc</w:t>
      </w:r>
      <w:r w:rsidR="00CA0A53">
        <w:t>ale and grandeur of our Annual E</w:t>
      </w:r>
      <w:r>
        <w:t>xhibition.</w:t>
      </w:r>
    </w:p>
    <w:p w:rsidR="00696E4A" w:rsidRDefault="00696E4A" w:rsidP="00634CB4">
      <w:pPr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The shortlist will be drawn up</w:t>
      </w:r>
      <w:r w:rsidRPr="00906C31">
        <w:rPr>
          <w:rFonts w:ascii="Calibri" w:hAnsi="Calibri" w:cs="Calibri"/>
          <w:color w:val="000000"/>
          <w:szCs w:val="24"/>
          <w:lang w:eastAsia="en-GB"/>
        </w:rPr>
        <w:t xml:space="preserve"> by </w:t>
      </w:r>
      <w:r>
        <w:rPr>
          <w:rFonts w:ascii="Calibri" w:hAnsi="Calibri" w:cs="Calibri"/>
          <w:color w:val="000000"/>
          <w:szCs w:val="24"/>
          <w:lang w:eastAsia="en-GB"/>
        </w:rPr>
        <w:t>our prestigious panel of</w:t>
      </w:r>
      <w:r w:rsidRPr="00906C31">
        <w:rPr>
          <w:rFonts w:ascii="Calibri" w:hAnsi="Calibri" w:cs="Calibri"/>
          <w:color w:val="000000"/>
          <w:szCs w:val="24"/>
          <w:lang w:eastAsia="en-GB"/>
        </w:rPr>
        <w:t xml:space="preserve"> guest selectors with special</w:t>
      </w:r>
      <w:r>
        <w:rPr>
          <w:rFonts w:ascii="Calibri" w:hAnsi="Calibri" w:cs="Calibri"/>
          <w:color w:val="000000"/>
          <w:szCs w:val="24"/>
          <w:lang w:eastAsia="en-GB"/>
        </w:rPr>
        <w:t xml:space="preserve">ist knowledge of woven tapestry; Alison Watt, Linda Green, and Fiona </w:t>
      </w:r>
      <w:proofErr w:type="spellStart"/>
      <w:r>
        <w:rPr>
          <w:rFonts w:ascii="Calibri" w:hAnsi="Calibri" w:cs="Calibri"/>
          <w:color w:val="000000"/>
          <w:szCs w:val="24"/>
          <w:lang w:eastAsia="en-GB"/>
        </w:rPr>
        <w:t>Matheison</w:t>
      </w:r>
      <w:proofErr w:type="spellEnd"/>
      <w:r>
        <w:rPr>
          <w:rFonts w:ascii="Calibri" w:hAnsi="Calibri" w:cs="Calibri"/>
          <w:color w:val="000000"/>
          <w:szCs w:val="24"/>
          <w:lang w:eastAsia="en-GB"/>
        </w:rPr>
        <w:t xml:space="preserve">, along with Miranda Harvey of the </w:t>
      </w:r>
      <w:proofErr w:type="spellStart"/>
      <w:r>
        <w:rPr>
          <w:rFonts w:ascii="Calibri" w:hAnsi="Calibri" w:cs="Calibri"/>
          <w:color w:val="000000"/>
          <w:szCs w:val="24"/>
          <w:lang w:eastAsia="en-GB"/>
        </w:rPr>
        <w:t>Cordis</w:t>
      </w:r>
      <w:proofErr w:type="spellEnd"/>
      <w:r>
        <w:rPr>
          <w:rFonts w:ascii="Calibri" w:hAnsi="Calibri" w:cs="Calibri"/>
          <w:color w:val="000000"/>
          <w:szCs w:val="24"/>
          <w:lang w:eastAsia="en-GB"/>
        </w:rPr>
        <w:t xml:space="preserve"> Trust and VAS President Robbie </w:t>
      </w:r>
      <w:proofErr w:type="spellStart"/>
      <w:r>
        <w:rPr>
          <w:rFonts w:ascii="Calibri" w:hAnsi="Calibri" w:cs="Calibri"/>
          <w:color w:val="000000"/>
          <w:szCs w:val="24"/>
          <w:lang w:eastAsia="en-GB"/>
        </w:rPr>
        <w:t>Bushe</w:t>
      </w:r>
      <w:proofErr w:type="spellEnd"/>
      <w:r>
        <w:rPr>
          <w:rFonts w:ascii="Calibri" w:hAnsi="Calibri" w:cs="Calibri"/>
          <w:color w:val="000000"/>
          <w:szCs w:val="24"/>
          <w:lang w:eastAsia="en-GB"/>
        </w:rPr>
        <w:t>.</w:t>
      </w:r>
      <w:r w:rsidRPr="00906C31">
        <w:rPr>
          <w:rFonts w:ascii="Calibri" w:hAnsi="Calibri" w:cs="Calibri"/>
          <w:color w:val="000000"/>
          <w:szCs w:val="24"/>
          <w:lang w:eastAsia="en-GB"/>
        </w:rPr>
        <w:t xml:space="preserve"> </w:t>
      </w:r>
    </w:p>
    <w:p w:rsidR="00F37677" w:rsidRDefault="00696E4A" w:rsidP="00634CB4">
      <w:r>
        <w:t xml:space="preserve">The deadline for </w:t>
      </w:r>
      <w:r w:rsidR="008640AD">
        <w:t>submissions is</w:t>
      </w:r>
      <w:r w:rsidR="008640AD" w:rsidRPr="00783E12">
        <w:t xml:space="preserve"> </w:t>
      </w:r>
      <w:r w:rsidR="005E6110">
        <w:t>2</w:t>
      </w:r>
      <w:r w:rsidR="00DF1DDC" w:rsidRPr="00EC5BC4">
        <w:rPr>
          <w:b/>
        </w:rPr>
        <w:t xml:space="preserve"> October</w:t>
      </w:r>
      <w:r w:rsidR="002D0B00" w:rsidRPr="00EC5BC4">
        <w:rPr>
          <w:b/>
        </w:rPr>
        <w:t xml:space="preserve"> 201</w:t>
      </w:r>
      <w:r w:rsidR="005E6110">
        <w:rPr>
          <w:b/>
        </w:rPr>
        <w:t>5</w:t>
      </w:r>
      <w:r w:rsidR="00783E12">
        <w:t>.</w:t>
      </w:r>
      <w:r w:rsidR="008640AD" w:rsidRPr="00783E12">
        <w:t xml:space="preserve"> </w:t>
      </w:r>
      <w:r w:rsidR="007007DC">
        <w:t>Succe</w:t>
      </w:r>
      <w:r w:rsidR="00DF1DDC">
        <w:t>s</w:t>
      </w:r>
      <w:r w:rsidR="00EC5BC4">
        <w:t>sful applicants</w:t>
      </w:r>
      <w:r w:rsidR="008640AD">
        <w:t xml:space="preserve"> will be notified by email </w:t>
      </w:r>
      <w:r w:rsidR="008640AD" w:rsidRPr="00783E12">
        <w:t>by</w:t>
      </w:r>
      <w:r w:rsidR="00783E12" w:rsidRPr="00783E12">
        <w:t xml:space="preserve"> 30 </w:t>
      </w:r>
      <w:r w:rsidR="00EC5BC4">
        <w:t>November</w:t>
      </w:r>
      <w:r w:rsidR="005E6110">
        <w:t xml:space="preserve"> 2015</w:t>
      </w:r>
      <w:r w:rsidR="00783E12">
        <w:rPr>
          <w:color w:val="FF0000"/>
        </w:rPr>
        <w:t xml:space="preserve"> </w:t>
      </w:r>
      <w:r w:rsidR="008640AD">
        <w:t xml:space="preserve">and the </w:t>
      </w:r>
      <w:r w:rsidR="007007DC">
        <w:t xml:space="preserve">shortlisted </w:t>
      </w:r>
      <w:r w:rsidR="008640AD">
        <w:t xml:space="preserve">work must be available for delivery to the gallery </w:t>
      </w:r>
      <w:r w:rsidR="007007DC">
        <w:t xml:space="preserve">on </w:t>
      </w:r>
      <w:r>
        <w:t>Wednesday 20 January 2016</w:t>
      </w:r>
      <w:r w:rsidR="007007DC">
        <w:t>.</w:t>
      </w:r>
      <w:r w:rsidR="008640AD">
        <w:t xml:space="preserve"> </w:t>
      </w:r>
    </w:p>
    <w:p w:rsidR="00EC5BC4" w:rsidRDefault="00EC5BC4" w:rsidP="00634CB4">
      <w:r>
        <w:rPr>
          <w:b/>
        </w:rPr>
        <w:t>Submissions</w:t>
      </w:r>
      <w:proofErr w:type="gramStart"/>
      <w:r w:rsidR="00696E4A">
        <w:t>:</w:t>
      </w:r>
      <w:proofErr w:type="gramEnd"/>
      <w:r w:rsidR="00696E4A">
        <w:br/>
        <w:t>Applications should be made by email only to info@visualartsscotland.org. Please send:</w:t>
      </w:r>
    </w:p>
    <w:p w:rsidR="00EC5BC4" w:rsidRPr="00EC5BC4" w:rsidRDefault="00696E4A" w:rsidP="00EC5BC4">
      <w:pPr>
        <w:pStyle w:val="ListParagraph"/>
        <w:numPr>
          <w:ilvl w:val="0"/>
          <w:numId w:val="2"/>
        </w:numPr>
        <w:rPr>
          <w:b/>
        </w:rPr>
      </w:pPr>
      <w:r>
        <w:t>a</w:t>
      </w:r>
      <w:r w:rsidR="002D0B00">
        <w:t xml:space="preserve"> comp</w:t>
      </w:r>
      <w:r w:rsidR="00783E12">
        <w:t>l</w:t>
      </w:r>
      <w:r w:rsidR="002D0B00">
        <w:t>e</w:t>
      </w:r>
      <w:r w:rsidR="00EC5BC4">
        <w:t>ted application form</w:t>
      </w:r>
      <w:r w:rsidR="006F0BAA">
        <w:t xml:space="preserve"> (please save the form to your computer, type your details and send as an attachment, do not print and scan hand written forms)</w:t>
      </w:r>
    </w:p>
    <w:p w:rsidR="00EC5BC4" w:rsidRPr="00EC5BC4" w:rsidRDefault="002D0B00" w:rsidP="00EC5BC4">
      <w:pPr>
        <w:pStyle w:val="ListParagraph"/>
        <w:numPr>
          <w:ilvl w:val="0"/>
          <w:numId w:val="2"/>
        </w:numPr>
        <w:rPr>
          <w:b/>
        </w:rPr>
      </w:pPr>
      <w:r>
        <w:t>an A4 C</w:t>
      </w:r>
      <w:r w:rsidR="00EC5BC4">
        <w:t>V</w:t>
      </w:r>
    </w:p>
    <w:p w:rsidR="00EC5BC4" w:rsidRPr="00EC5BC4" w:rsidRDefault="0043186C" w:rsidP="00EC5BC4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t>three</w:t>
      </w:r>
      <w:proofErr w:type="gramEnd"/>
      <w:r>
        <w:t xml:space="preserve"> images</w:t>
      </w:r>
      <w:r w:rsidR="00EC5BC4">
        <w:t xml:space="preserve"> of each work submitted</w:t>
      </w:r>
      <w:r w:rsidR="00696E4A">
        <w:t>. The image title should include your name, the title of the piece, the dimensions, and the year created (</w:t>
      </w:r>
      <w:proofErr w:type="spellStart"/>
      <w:r w:rsidR="00696E4A">
        <w:t>eg</w:t>
      </w:r>
      <w:proofErr w:type="spellEnd"/>
      <w:r w:rsidR="00696E4A">
        <w:t xml:space="preserve">; JohnSmith_Tapestry1_120x150_2014). </w:t>
      </w:r>
      <w:r w:rsidR="00696E4A" w:rsidRPr="00696E4A">
        <w:t xml:space="preserve"> </w:t>
      </w:r>
      <w:r w:rsidR="00696E4A">
        <w:t>Images should be 72dpi and at least 25cm on the smallest side and should show at least one full view and one detail.</w:t>
      </w:r>
    </w:p>
    <w:p w:rsidR="00EC5BC4" w:rsidRPr="00EC5BC4" w:rsidRDefault="00EC5BC4" w:rsidP="00EC5BC4">
      <w:pPr>
        <w:pStyle w:val="ListParagraph"/>
        <w:numPr>
          <w:ilvl w:val="0"/>
          <w:numId w:val="2"/>
        </w:numPr>
      </w:pPr>
      <w:r w:rsidRPr="00EC5BC4">
        <w:t xml:space="preserve">a brief statement </w:t>
      </w:r>
      <w:r>
        <w:t>explaining each piece of work submitted</w:t>
      </w:r>
    </w:p>
    <w:p w:rsidR="00EC5BC4" w:rsidRDefault="00EC5BC4">
      <w:pPr>
        <w:rPr>
          <w:b/>
        </w:rPr>
      </w:pPr>
      <w:r>
        <w:rPr>
          <w:b/>
        </w:rPr>
        <w:br w:type="page"/>
      </w:r>
    </w:p>
    <w:p w:rsidR="00EC5BC4" w:rsidRDefault="00EC5BC4" w:rsidP="00634CB4">
      <w:pPr>
        <w:rPr>
          <w:b/>
        </w:rPr>
      </w:pPr>
      <w:r w:rsidRPr="00EC5BC4">
        <w:rPr>
          <w:b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4324350" cy="1123950"/>
            <wp:effectExtent l="19050" t="0" r="0" b="0"/>
            <wp:wrapTopAndBottom/>
            <wp:docPr id="2" name="Picture 0" descr="Logo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e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7677" w:rsidRPr="00F37677" w:rsidRDefault="00F37677" w:rsidP="00634CB4">
      <w:pPr>
        <w:rPr>
          <w:b/>
        </w:rPr>
      </w:pPr>
      <w:r>
        <w:rPr>
          <w:b/>
        </w:rPr>
        <w:t>Terms and Conditions</w:t>
      </w:r>
    </w:p>
    <w:p w:rsidR="00F37677" w:rsidRDefault="00F37677" w:rsidP="00F37677">
      <w:pPr>
        <w:pStyle w:val="ListParagraph"/>
        <w:numPr>
          <w:ilvl w:val="0"/>
          <w:numId w:val="1"/>
        </w:numPr>
      </w:pPr>
      <w:r>
        <w:t>The prize is open to established artists who have been qualified and/or practising at a professional</w:t>
      </w:r>
      <w:r w:rsidR="00696E4A">
        <w:t xml:space="preserve"> level for at least seven years</w:t>
      </w:r>
    </w:p>
    <w:p w:rsidR="00DF1DDC" w:rsidRDefault="002D0B00" w:rsidP="00F37677">
      <w:pPr>
        <w:pStyle w:val="ListParagraph"/>
        <w:numPr>
          <w:ilvl w:val="0"/>
          <w:numId w:val="1"/>
        </w:numPr>
      </w:pPr>
      <w:r>
        <w:t>The minimum size for entrie</w:t>
      </w:r>
      <w:r w:rsidR="007052E5">
        <w:t xml:space="preserve">s is 120cm </w:t>
      </w:r>
      <w:r w:rsidR="00696E4A">
        <w:t>on one side</w:t>
      </w:r>
    </w:p>
    <w:p w:rsidR="002D0B00" w:rsidRDefault="002D0B00" w:rsidP="00F37677">
      <w:pPr>
        <w:pStyle w:val="ListParagraph"/>
        <w:numPr>
          <w:ilvl w:val="0"/>
          <w:numId w:val="1"/>
        </w:numPr>
      </w:pPr>
      <w:r>
        <w:t>The prize is open t</w:t>
      </w:r>
      <w:r w:rsidR="00696E4A">
        <w:t>o artists from the UK or abroad</w:t>
      </w:r>
    </w:p>
    <w:p w:rsidR="002D0B00" w:rsidRDefault="002D0B00" w:rsidP="00F37677">
      <w:pPr>
        <w:pStyle w:val="ListParagraph"/>
        <w:numPr>
          <w:ilvl w:val="0"/>
          <w:numId w:val="1"/>
        </w:numPr>
      </w:pPr>
      <w:r>
        <w:t xml:space="preserve">Artists may submit up to </w:t>
      </w:r>
      <w:r w:rsidR="00DF1DDC" w:rsidRPr="00DF1DDC">
        <w:t>3</w:t>
      </w:r>
      <w:r w:rsidRPr="00DF1DDC">
        <w:t xml:space="preserve"> </w:t>
      </w:r>
      <w:r w:rsidR="00696E4A">
        <w:t>works</w:t>
      </w:r>
    </w:p>
    <w:p w:rsidR="005E6110" w:rsidRDefault="005E6110" w:rsidP="005E6110">
      <w:pPr>
        <w:pStyle w:val="ListParagraph"/>
        <w:numPr>
          <w:ilvl w:val="0"/>
          <w:numId w:val="1"/>
        </w:numPr>
      </w:pPr>
      <w:r>
        <w:t>There is an entry fee of £20 per applicant (</w:t>
      </w:r>
      <w:r w:rsidRPr="00DF1DDC">
        <w:t>not per work submitted</w:t>
      </w:r>
      <w:r w:rsidR="00696E4A">
        <w:t>)</w:t>
      </w:r>
    </w:p>
    <w:p w:rsidR="002D0B00" w:rsidRDefault="002D0B00" w:rsidP="00F37677">
      <w:pPr>
        <w:pStyle w:val="ListParagraph"/>
        <w:numPr>
          <w:ilvl w:val="0"/>
          <w:numId w:val="1"/>
        </w:numPr>
      </w:pPr>
      <w:r>
        <w:t xml:space="preserve">There are no restrictions on material but entries must be woven by hand using the </w:t>
      </w:r>
      <w:proofErr w:type="spellStart"/>
      <w:r>
        <w:t>Gobel</w:t>
      </w:r>
      <w:r w:rsidR="00783E12">
        <w:t>i</w:t>
      </w:r>
      <w:r w:rsidR="00696E4A">
        <w:t>n</w:t>
      </w:r>
      <w:proofErr w:type="spellEnd"/>
      <w:r w:rsidR="00696E4A">
        <w:t xml:space="preserve"> method</w:t>
      </w:r>
    </w:p>
    <w:p w:rsidR="005E6110" w:rsidRDefault="005E6110" w:rsidP="005E6110">
      <w:pPr>
        <w:pStyle w:val="ListParagraph"/>
        <w:numPr>
          <w:ilvl w:val="0"/>
          <w:numId w:val="1"/>
        </w:numPr>
      </w:pPr>
      <w:r>
        <w:t>Submitted images must show the actual work you intend to exhibit, and the work must be finished</w:t>
      </w:r>
    </w:p>
    <w:p w:rsidR="005E6110" w:rsidRDefault="005E6110" w:rsidP="005E6110">
      <w:pPr>
        <w:pStyle w:val="ListParagraph"/>
        <w:numPr>
          <w:ilvl w:val="0"/>
          <w:numId w:val="1"/>
        </w:numPr>
      </w:pPr>
      <w:r>
        <w:t>Entries should be recent and should have been completed no earlier than 2011. Retro</w:t>
      </w:r>
      <w:r w:rsidR="00696E4A">
        <w:t>spective works are not eligible</w:t>
      </w:r>
    </w:p>
    <w:p w:rsidR="008640AD" w:rsidRDefault="00DF1DDC" w:rsidP="00F37677">
      <w:pPr>
        <w:pStyle w:val="ListParagraph"/>
        <w:numPr>
          <w:ilvl w:val="0"/>
          <w:numId w:val="1"/>
        </w:numPr>
      </w:pPr>
      <w:r>
        <w:t>VAS has</w:t>
      </w:r>
      <w:r w:rsidRPr="00DF1DDC">
        <w:t xml:space="preserve"> </w:t>
      </w:r>
      <w:r>
        <w:t xml:space="preserve">a small budget of up to £100 per artist (on submission of receipts) to assist with transportation costs. </w:t>
      </w:r>
      <w:r w:rsidR="008640AD">
        <w:t xml:space="preserve">The artist will be responsible for the </w:t>
      </w:r>
      <w:r>
        <w:t xml:space="preserve">any further </w:t>
      </w:r>
      <w:r w:rsidR="008640AD">
        <w:t>c</w:t>
      </w:r>
      <w:r>
        <w:t xml:space="preserve">ost of transporting the work to and from </w:t>
      </w:r>
      <w:r w:rsidR="008640AD">
        <w:t>the gallery</w:t>
      </w:r>
      <w:r w:rsidR="009143F9">
        <w:t xml:space="preserve"> and for insurance during transit</w:t>
      </w:r>
      <w:r w:rsidR="005E6110">
        <w:t>, and any customs duties incurred</w:t>
      </w:r>
      <w:r w:rsidR="008640AD">
        <w:t>. The Society will insure the tapestries from the point of r</w:t>
      </w:r>
      <w:r w:rsidR="005E6110">
        <w:t>eceipt until the point of collection</w:t>
      </w:r>
    </w:p>
    <w:p w:rsidR="00811BFC" w:rsidRDefault="00811BFC" w:rsidP="00783E12">
      <w:pPr>
        <w:pStyle w:val="ListParagraph"/>
        <w:numPr>
          <w:ilvl w:val="0"/>
          <w:numId w:val="1"/>
        </w:numPr>
      </w:pPr>
      <w:r>
        <w:t xml:space="preserve">Shortlisted artists will be asked </w:t>
      </w:r>
      <w:r w:rsidR="007007DC">
        <w:t xml:space="preserve">at a </w:t>
      </w:r>
      <w:r>
        <w:t xml:space="preserve">later </w:t>
      </w:r>
      <w:r w:rsidR="007007DC">
        <w:t xml:space="preserve">date </w:t>
      </w:r>
      <w:r>
        <w:t>to provide 300dpi</w:t>
      </w:r>
      <w:r w:rsidR="00696E4A">
        <w:t xml:space="preserve"> images of the selected artwork</w:t>
      </w:r>
    </w:p>
    <w:p w:rsidR="005E6110" w:rsidRDefault="005E6110" w:rsidP="00783E12">
      <w:pPr>
        <w:pStyle w:val="ListParagraph"/>
        <w:numPr>
          <w:ilvl w:val="0"/>
          <w:numId w:val="1"/>
        </w:numPr>
      </w:pPr>
      <w:r>
        <w:t>Shortlisted works must be available for exhibition between 20 January</w:t>
      </w:r>
      <w:r w:rsidR="00696E4A">
        <w:t xml:space="preserve"> and 21 February 2016</w:t>
      </w:r>
    </w:p>
    <w:p w:rsidR="005E6110" w:rsidRDefault="005E6110" w:rsidP="00783E12">
      <w:pPr>
        <w:pStyle w:val="ListParagraph"/>
        <w:numPr>
          <w:ilvl w:val="0"/>
          <w:numId w:val="1"/>
        </w:numPr>
      </w:pPr>
      <w:r>
        <w:t>If the work is for sale all sales are subject to 40% commission, please supply the full sale pric</w:t>
      </w:r>
      <w:r w:rsidR="00696E4A">
        <w:t>e of which you will receive 60%</w:t>
      </w:r>
    </w:p>
    <w:p w:rsidR="00783E12" w:rsidRDefault="00783E12">
      <w:r>
        <w:br w:type="page"/>
      </w:r>
    </w:p>
    <w:p w:rsidR="00EC5BC4" w:rsidRDefault="00EC5BC4" w:rsidP="00783E1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4324350" cy="1123950"/>
            <wp:effectExtent l="19050" t="0" r="0" b="0"/>
            <wp:wrapTopAndBottom/>
            <wp:docPr id="1" name="Picture 0" descr="Logo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e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E12" w:rsidRPr="00811BFC" w:rsidRDefault="00783E12" w:rsidP="00783E12">
      <w:pPr>
        <w:rPr>
          <w:sz w:val="28"/>
          <w:szCs w:val="28"/>
        </w:rPr>
      </w:pPr>
      <w:r w:rsidRPr="00811BFC">
        <w:rPr>
          <w:sz w:val="28"/>
          <w:szCs w:val="28"/>
        </w:rPr>
        <w:t>THE CORDIS TRUST PRIZE FOR TAPESTRY</w:t>
      </w:r>
      <w:r w:rsidRPr="00811BFC">
        <w:rPr>
          <w:sz w:val="28"/>
          <w:szCs w:val="28"/>
        </w:rPr>
        <w:br/>
        <w:t xml:space="preserve">DEADLINE FOR SUBMISSIONS </w:t>
      </w:r>
      <w:r w:rsidR="005E6110">
        <w:rPr>
          <w:sz w:val="28"/>
          <w:szCs w:val="28"/>
        </w:rPr>
        <w:t>2</w:t>
      </w:r>
      <w:r w:rsidR="00DF1DDC">
        <w:rPr>
          <w:sz w:val="28"/>
          <w:szCs w:val="28"/>
        </w:rPr>
        <w:t xml:space="preserve"> OCTOBER</w:t>
      </w:r>
      <w:r w:rsidRPr="00811BFC">
        <w:rPr>
          <w:sz w:val="28"/>
          <w:szCs w:val="28"/>
        </w:rPr>
        <w:t xml:space="preserve"> 201</w:t>
      </w:r>
      <w:r w:rsidR="005E6110">
        <w:rPr>
          <w:sz w:val="28"/>
          <w:szCs w:val="28"/>
        </w:rPr>
        <w:t>5</w:t>
      </w:r>
    </w:p>
    <w:p w:rsidR="00811BFC" w:rsidRDefault="00783E12" w:rsidP="00783E12">
      <w:r w:rsidRPr="00811BFC">
        <w:rPr>
          <w:sz w:val="28"/>
          <w:szCs w:val="28"/>
        </w:rPr>
        <w:t>ENTRY FORM</w:t>
      </w:r>
    </w:p>
    <w:tbl>
      <w:tblPr>
        <w:tblStyle w:val="TableGrid"/>
        <w:tblW w:w="9308" w:type="dxa"/>
        <w:tblLook w:val="04A0"/>
      </w:tblPr>
      <w:tblGrid>
        <w:gridCol w:w="2518"/>
        <w:gridCol w:w="6790"/>
      </w:tblGrid>
      <w:tr w:rsidR="00811BFC" w:rsidRPr="00811BFC" w:rsidTr="00EC5BC4">
        <w:trPr>
          <w:trHeight w:val="417"/>
        </w:trPr>
        <w:tc>
          <w:tcPr>
            <w:tcW w:w="2518" w:type="dxa"/>
          </w:tcPr>
          <w:p w:rsidR="00811BFC" w:rsidRPr="00811BFC" w:rsidRDefault="00811BFC" w:rsidP="00811A6A">
            <w:r w:rsidRPr="00811BFC">
              <w:t>Name:</w:t>
            </w:r>
          </w:p>
        </w:tc>
        <w:tc>
          <w:tcPr>
            <w:tcW w:w="6790" w:type="dxa"/>
          </w:tcPr>
          <w:p w:rsidR="00811BFC" w:rsidRPr="00811BFC" w:rsidRDefault="00811BFC" w:rsidP="00811A6A"/>
        </w:tc>
      </w:tr>
      <w:tr w:rsidR="00811BFC" w:rsidRPr="00811BFC" w:rsidTr="00EC5BC4">
        <w:trPr>
          <w:trHeight w:val="423"/>
        </w:trPr>
        <w:tc>
          <w:tcPr>
            <w:tcW w:w="2518" w:type="dxa"/>
          </w:tcPr>
          <w:p w:rsidR="00811BFC" w:rsidRPr="00811BFC" w:rsidRDefault="00811BFC" w:rsidP="00811A6A">
            <w:r w:rsidRPr="00811BFC">
              <w:t>Address:</w:t>
            </w:r>
          </w:p>
        </w:tc>
        <w:tc>
          <w:tcPr>
            <w:tcW w:w="6790" w:type="dxa"/>
          </w:tcPr>
          <w:p w:rsidR="00811BFC" w:rsidRPr="00811BFC" w:rsidRDefault="00811BFC" w:rsidP="00811A6A"/>
        </w:tc>
      </w:tr>
      <w:tr w:rsidR="00811BFC" w:rsidRPr="00811BFC" w:rsidTr="00EC5BC4">
        <w:trPr>
          <w:trHeight w:val="415"/>
        </w:trPr>
        <w:tc>
          <w:tcPr>
            <w:tcW w:w="2518" w:type="dxa"/>
          </w:tcPr>
          <w:p w:rsidR="00811BFC" w:rsidRPr="00811BFC" w:rsidRDefault="00811BFC" w:rsidP="00811A6A">
            <w:r w:rsidRPr="00811BFC">
              <w:t>Email Address:</w:t>
            </w:r>
          </w:p>
        </w:tc>
        <w:tc>
          <w:tcPr>
            <w:tcW w:w="6790" w:type="dxa"/>
          </w:tcPr>
          <w:p w:rsidR="00811BFC" w:rsidRPr="00811BFC" w:rsidRDefault="00811BFC" w:rsidP="00811A6A"/>
        </w:tc>
      </w:tr>
      <w:tr w:rsidR="00811BFC" w:rsidRPr="00811BFC" w:rsidTr="00EC5BC4">
        <w:trPr>
          <w:trHeight w:val="548"/>
        </w:trPr>
        <w:tc>
          <w:tcPr>
            <w:tcW w:w="2518" w:type="dxa"/>
          </w:tcPr>
          <w:p w:rsidR="00811BFC" w:rsidRPr="00811BFC" w:rsidRDefault="00811BFC" w:rsidP="00811A6A">
            <w:r>
              <w:t>Year g</w:t>
            </w:r>
            <w:r w:rsidRPr="00811BFC">
              <w:t>raduated or year practise established:</w:t>
            </w:r>
          </w:p>
        </w:tc>
        <w:tc>
          <w:tcPr>
            <w:tcW w:w="6790" w:type="dxa"/>
          </w:tcPr>
          <w:p w:rsidR="00811BFC" w:rsidRPr="00811BFC" w:rsidRDefault="00811BFC" w:rsidP="00811A6A"/>
        </w:tc>
      </w:tr>
    </w:tbl>
    <w:p w:rsidR="00811BFC" w:rsidRDefault="00811BFC" w:rsidP="00783E12"/>
    <w:tbl>
      <w:tblPr>
        <w:tblStyle w:val="TableGrid"/>
        <w:tblW w:w="0" w:type="auto"/>
        <w:tblLook w:val="04A0"/>
      </w:tblPr>
      <w:tblGrid>
        <w:gridCol w:w="2036"/>
        <w:gridCol w:w="2041"/>
        <w:gridCol w:w="1246"/>
        <w:gridCol w:w="1409"/>
        <w:gridCol w:w="1159"/>
        <w:gridCol w:w="1373"/>
      </w:tblGrid>
      <w:tr w:rsidR="00C51298" w:rsidTr="00C51298">
        <w:tc>
          <w:tcPr>
            <w:tcW w:w="2178" w:type="dxa"/>
            <w:shd w:val="clear" w:color="auto" w:fill="DDD9C3" w:themeFill="background2" w:themeFillShade="E6"/>
          </w:tcPr>
          <w:p w:rsidR="00C51298" w:rsidRDefault="00C51298" w:rsidP="00783E12">
            <w:r>
              <w:t>TITLE</w:t>
            </w:r>
          </w:p>
        </w:tc>
        <w:tc>
          <w:tcPr>
            <w:tcW w:w="2125" w:type="dxa"/>
            <w:shd w:val="clear" w:color="auto" w:fill="DDD9C3" w:themeFill="background2" w:themeFillShade="E6"/>
          </w:tcPr>
          <w:p w:rsidR="00C51298" w:rsidRDefault="00C51298" w:rsidP="00783E12">
            <w:r>
              <w:t>MATERIALS</w:t>
            </w:r>
          </w:p>
        </w:tc>
        <w:tc>
          <w:tcPr>
            <w:tcW w:w="1285" w:type="dxa"/>
            <w:shd w:val="clear" w:color="auto" w:fill="DDD9C3" w:themeFill="background2" w:themeFillShade="E6"/>
          </w:tcPr>
          <w:p w:rsidR="00C51298" w:rsidRDefault="00C51298" w:rsidP="00783E12">
            <w:r>
              <w:t>WARPS PER “</w:t>
            </w:r>
          </w:p>
        </w:tc>
        <w:tc>
          <w:tcPr>
            <w:tcW w:w="1411" w:type="dxa"/>
            <w:shd w:val="clear" w:color="auto" w:fill="DDD9C3" w:themeFill="background2" w:themeFillShade="E6"/>
          </w:tcPr>
          <w:p w:rsidR="00C51298" w:rsidRDefault="00C51298" w:rsidP="00783E12">
            <w:r>
              <w:t>DIMENSIONS</w:t>
            </w:r>
          </w:p>
        </w:tc>
        <w:tc>
          <w:tcPr>
            <w:tcW w:w="1200" w:type="dxa"/>
            <w:shd w:val="clear" w:color="auto" w:fill="DDD9C3" w:themeFill="background2" w:themeFillShade="E6"/>
          </w:tcPr>
          <w:p w:rsidR="00C51298" w:rsidRDefault="00C51298" w:rsidP="00DF1DDC">
            <w:r>
              <w:t>YEAR MADE</w:t>
            </w:r>
          </w:p>
        </w:tc>
        <w:tc>
          <w:tcPr>
            <w:tcW w:w="1065" w:type="dxa"/>
            <w:shd w:val="clear" w:color="auto" w:fill="DDD9C3" w:themeFill="background2" w:themeFillShade="E6"/>
          </w:tcPr>
          <w:p w:rsidR="00C51298" w:rsidRDefault="00C51298" w:rsidP="00C51298">
            <w:r>
              <w:t>SALE PRICE (inc 40% Commission)</w:t>
            </w:r>
          </w:p>
        </w:tc>
      </w:tr>
      <w:tr w:rsidR="00C51298" w:rsidTr="00C51298">
        <w:trPr>
          <w:trHeight w:val="801"/>
        </w:trPr>
        <w:tc>
          <w:tcPr>
            <w:tcW w:w="2178" w:type="dxa"/>
          </w:tcPr>
          <w:p w:rsidR="00C51298" w:rsidRDefault="00C51298" w:rsidP="00783E12"/>
        </w:tc>
        <w:tc>
          <w:tcPr>
            <w:tcW w:w="2125" w:type="dxa"/>
          </w:tcPr>
          <w:p w:rsidR="00C51298" w:rsidRDefault="00C51298" w:rsidP="00783E12"/>
        </w:tc>
        <w:tc>
          <w:tcPr>
            <w:tcW w:w="1285" w:type="dxa"/>
          </w:tcPr>
          <w:p w:rsidR="00C51298" w:rsidRDefault="00C51298" w:rsidP="00783E12"/>
        </w:tc>
        <w:tc>
          <w:tcPr>
            <w:tcW w:w="1411" w:type="dxa"/>
          </w:tcPr>
          <w:p w:rsidR="00C51298" w:rsidRDefault="00C51298" w:rsidP="00783E12"/>
        </w:tc>
        <w:tc>
          <w:tcPr>
            <w:tcW w:w="1200" w:type="dxa"/>
          </w:tcPr>
          <w:p w:rsidR="00C51298" w:rsidRDefault="00C51298" w:rsidP="00783E12"/>
        </w:tc>
        <w:tc>
          <w:tcPr>
            <w:tcW w:w="1065" w:type="dxa"/>
          </w:tcPr>
          <w:p w:rsidR="00C51298" w:rsidRDefault="00C51298" w:rsidP="00783E12"/>
        </w:tc>
      </w:tr>
      <w:tr w:rsidR="00C51298" w:rsidTr="00C51298">
        <w:trPr>
          <w:trHeight w:val="698"/>
        </w:trPr>
        <w:tc>
          <w:tcPr>
            <w:tcW w:w="2178" w:type="dxa"/>
          </w:tcPr>
          <w:p w:rsidR="00C51298" w:rsidRDefault="00C51298" w:rsidP="00783E12"/>
        </w:tc>
        <w:tc>
          <w:tcPr>
            <w:tcW w:w="2125" w:type="dxa"/>
          </w:tcPr>
          <w:p w:rsidR="00C51298" w:rsidRDefault="00C51298" w:rsidP="00783E12"/>
        </w:tc>
        <w:tc>
          <w:tcPr>
            <w:tcW w:w="1285" w:type="dxa"/>
          </w:tcPr>
          <w:p w:rsidR="00C51298" w:rsidRDefault="00C51298" w:rsidP="00783E12"/>
        </w:tc>
        <w:tc>
          <w:tcPr>
            <w:tcW w:w="1411" w:type="dxa"/>
          </w:tcPr>
          <w:p w:rsidR="00C51298" w:rsidRDefault="00C51298" w:rsidP="00783E12"/>
        </w:tc>
        <w:tc>
          <w:tcPr>
            <w:tcW w:w="1200" w:type="dxa"/>
          </w:tcPr>
          <w:p w:rsidR="00C51298" w:rsidRDefault="00C51298" w:rsidP="00783E12"/>
        </w:tc>
        <w:tc>
          <w:tcPr>
            <w:tcW w:w="1065" w:type="dxa"/>
          </w:tcPr>
          <w:p w:rsidR="00C51298" w:rsidRDefault="00C51298" w:rsidP="00783E12"/>
        </w:tc>
      </w:tr>
      <w:tr w:rsidR="00C51298" w:rsidTr="00C51298">
        <w:trPr>
          <w:trHeight w:val="708"/>
        </w:trPr>
        <w:tc>
          <w:tcPr>
            <w:tcW w:w="2178" w:type="dxa"/>
          </w:tcPr>
          <w:p w:rsidR="00C51298" w:rsidRDefault="00C51298" w:rsidP="00783E12"/>
        </w:tc>
        <w:tc>
          <w:tcPr>
            <w:tcW w:w="2125" w:type="dxa"/>
          </w:tcPr>
          <w:p w:rsidR="00C51298" w:rsidRDefault="00C51298" w:rsidP="00783E12"/>
        </w:tc>
        <w:tc>
          <w:tcPr>
            <w:tcW w:w="1285" w:type="dxa"/>
          </w:tcPr>
          <w:p w:rsidR="00C51298" w:rsidRDefault="00C51298" w:rsidP="00783E12"/>
        </w:tc>
        <w:tc>
          <w:tcPr>
            <w:tcW w:w="1411" w:type="dxa"/>
          </w:tcPr>
          <w:p w:rsidR="00C51298" w:rsidRDefault="00C51298" w:rsidP="00783E12"/>
        </w:tc>
        <w:tc>
          <w:tcPr>
            <w:tcW w:w="1200" w:type="dxa"/>
          </w:tcPr>
          <w:p w:rsidR="00C51298" w:rsidRDefault="00C51298" w:rsidP="00783E12"/>
        </w:tc>
        <w:tc>
          <w:tcPr>
            <w:tcW w:w="1065" w:type="dxa"/>
          </w:tcPr>
          <w:p w:rsidR="00C51298" w:rsidRDefault="00C51298" w:rsidP="00783E12"/>
        </w:tc>
      </w:tr>
    </w:tbl>
    <w:p w:rsidR="00811BFC" w:rsidRDefault="00811BFC" w:rsidP="00783E12"/>
    <w:p w:rsidR="00EC5BC4" w:rsidRDefault="00EC5BC4" w:rsidP="00783E12">
      <w:r>
        <w:t>I have read and agree to the terms and conditions set out above.</w:t>
      </w:r>
    </w:p>
    <w:p w:rsidR="00EC5BC4" w:rsidRDefault="00EC5BC4" w:rsidP="00783E12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C5BC4" w:rsidRDefault="00EC5BC4" w:rsidP="00783E12"/>
    <w:p w:rsidR="002D0B00" w:rsidRDefault="00811BFC">
      <w:r>
        <w:t xml:space="preserve">Return your completed entry form </w:t>
      </w:r>
      <w:r w:rsidR="005E6110">
        <w:t xml:space="preserve">by email </w:t>
      </w:r>
      <w:r>
        <w:t xml:space="preserve">to </w:t>
      </w:r>
      <w:hyperlink r:id="rId6" w:history="1">
        <w:r w:rsidRPr="00D87147">
          <w:rPr>
            <w:rStyle w:val="Hyperlink"/>
          </w:rPr>
          <w:t>info@visualartsscotland.org</w:t>
        </w:r>
      </w:hyperlink>
      <w:r>
        <w:t xml:space="preserve"> along with an A4 CV and three JPEGS of 72dpi and at </w:t>
      </w:r>
      <w:r w:rsidR="005E6110">
        <w:t xml:space="preserve">least 25cm on the shortest </w:t>
      </w:r>
      <w:proofErr w:type="gramStart"/>
      <w:r w:rsidR="005E6110">
        <w:t>side,</w:t>
      </w:r>
      <w:proofErr w:type="gramEnd"/>
      <w:r w:rsidR="005E6110">
        <w:t xml:space="preserve"> do not send images on disc. </w:t>
      </w:r>
      <w:r w:rsidR="007052E5">
        <w:t>P</w:t>
      </w:r>
      <w:r w:rsidR="00EC5BC4">
        <w:t>lease send your entry fee of £20</w:t>
      </w:r>
      <w:r w:rsidR="007052E5">
        <w:t xml:space="preserve"> </w:t>
      </w:r>
      <w:r w:rsidR="005E6110">
        <w:t xml:space="preserve">via </w:t>
      </w:r>
      <w:proofErr w:type="spellStart"/>
      <w:r w:rsidR="005E6110">
        <w:t>Paypal</w:t>
      </w:r>
      <w:proofErr w:type="spellEnd"/>
      <w:r w:rsidR="005E6110">
        <w:t xml:space="preserve"> to </w:t>
      </w:r>
      <w:hyperlink r:id="rId7" w:history="1">
        <w:r w:rsidR="005E6110" w:rsidRPr="00D87147">
          <w:rPr>
            <w:rStyle w:val="Hyperlink"/>
          </w:rPr>
          <w:t>info@visualartsscotland.org</w:t>
        </w:r>
      </w:hyperlink>
      <w:r w:rsidR="005E6110">
        <w:t xml:space="preserve"> or </w:t>
      </w:r>
      <w:r w:rsidR="007052E5">
        <w:t xml:space="preserve">by cheque to Rebecca Pollard, </w:t>
      </w:r>
      <w:r w:rsidR="005E6110">
        <w:t xml:space="preserve">16 </w:t>
      </w:r>
      <w:proofErr w:type="spellStart"/>
      <w:r w:rsidR="005E6110">
        <w:t>Craighall</w:t>
      </w:r>
      <w:proofErr w:type="spellEnd"/>
      <w:r w:rsidR="005E6110">
        <w:t xml:space="preserve"> Terrace Musselburgh, EH21 7PL</w:t>
      </w:r>
      <w:r w:rsidR="007052E5">
        <w:t>.</w:t>
      </w:r>
      <w:r w:rsidR="005E6110">
        <w:t xml:space="preserve"> </w:t>
      </w:r>
      <w:proofErr w:type="gramStart"/>
      <w:r w:rsidR="005E6110">
        <w:t xml:space="preserve">If using </w:t>
      </w:r>
      <w:proofErr w:type="spellStart"/>
      <w:r w:rsidR="005E6110">
        <w:t>Paypal</w:t>
      </w:r>
      <w:proofErr w:type="spellEnd"/>
      <w:r w:rsidR="007007DC">
        <w:t xml:space="preserve"> use ‘</w:t>
      </w:r>
      <w:proofErr w:type="spellStart"/>
      <w:r w:rsidR="007007DC">
        <w:t>Cordis</w:t>
      </w:r>
      <w:proofErr w:type="spellEnd"/>
      <w:r w:rsidR="007007DC">
        <w:t xml:space="preserve"> – your name’ as the reference.</w:t>
      </w:r>
      <w:proofErr w:type="gramEnd"/>
      <w:r w:rsidR="005E6110">
        <w:t xml:space="preserve"> Entry form, payment and images must all be received by the stated deadline, late entries will not be considered.</w:t>
      </w:r>
    </w:p>
    <w:sectPr w:rsidR="002D0B00" w:rsidSect="00EC5BC4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DDD"/>
    <w:multiLevelType w:val="hybridMultilevel"/>
    <w:tmpl w:val="6ED4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2B7D"/>
    <w:multiLevelType w:val="hybridMultilevel"/>
    <w:tmpl w:val="2C728DB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CB4"/>
    <w:rsid w:val="00002250"/>
    <w:rsid w:val="000276C6"/>
    <w:rsid w:val="001121A0"/>
    <w:rsid w:val="002D0B00"/>
    <w:rsid w:val="002E6E0F"/>
    <w:rsid w:val="00351197"/>
    <w:rsid w:val="00415C32"/>
    <w:rsid w:val="0043186C"/>
    <w:rsid w:val="00562C5E"/>
    <w:rsid w:val="005E6110"/>
    <w:rsid w:val="00634CB4"/>
    <w:rsid w:val="00696E4A"/>
    <w:rsid w:val="006F0BAA"/>
    <w:rsid w:val="007007DC"/>
    <w:rsid w:val="007052E5"/>
    <w:rsid w:val="00757BCC"/>
    <w:rsid w:val="00783E12"/>
    <w:rsid w:val="007B1C72"/>
    <w:rsid w:val="00811BFC"/>
    <w:rsid w:val="008640AD"/>
    <w:rsid w:val="008A6127"/>
    <w:rsid w:val="008E313D"/>
    <w:rsid w:val="009143F9"/>
    <w:rsid w:val="00B32204"/>
    <w:rsid w:val="00C51298"/>
    <w:rsid w:val="00CA0A53"/>
    <w:rsid w:val="00DF1DDC"/>
    <w:rsid w:val="00E43690"/>
    <w:rsid w:val="00E95EFC"/>
    <w:rsid w:val="00EC5BC4"/>
    <w:rsid w:val="00F2797E"/>
    <w:rsid w:val="00F37677"/>
    <w:rsid w:val="00FC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B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sualartsscot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sualartsscotla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Becca</cp:lastModifiedBy>
  <cp:revision>4</cp:revision>
  <cp:lastPrinted>2013-10-11T10:55:00Z</cp:lastPrinted>
  <dcterms:created xsi:type="dcterms:W3CDTF">2015-06-16T18:53:00Z</dcterms:created>
  <dcterms:modified xsi:type="dcterms:W3CDTF">2015-06-16T18:56:00Z</dcterms:modified>
</cp:coreProperties>
</file>